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F490A" w14:textId="051B98F9" w:rsidR="006B086C" w:rsidRDefault="006B086C" w:rsidP="006B086C">
      <w:pPr>
        <w:autoSpaceDE w:val="0"/>
        <w:autoSpaceDN w:val="0"/>
        <w:adjustRightInd w:val="0"/>
        <w:ind w:left="-426" w:right="-472"/>
        <w:jc w:val="center"/>
        <w:rPr>
          <w:rFonts w:ascii="Century Gothic" w:hAnsi="Century Gothic" w:cstheme="minorHAnsi"/>
          <w:b/>
          <w:sz w:val="32"/>
          <w:szCs w:val="32"/>
          <w:u w:val="single"/>
        </w:rPr>
      </w:pPr>
      <w:r>
        <w:rPr>
          <w:rFonts w:ascii="Century Gothic" w:hAnsi="Century Gothic" w:cstheme="minorHAnsi"/>
          <w:b/>
          <w:sz w:val="32"/>
          <w:szCs w:val="32"/>
          <w:u w:val="single"/>
        </w:rPr>
        <w:t>Quotation for Samsung Tab A8 LTE</w:t>
      </w:r>
      <w:r w:rsidR="00843F74">
        <w:rPr>
          <w:rFonts w:ascii="Century Gothic" w:hAnsi="Century Gothic" w:cstheme="minorHAnsi"/>
          <w:b/>
          <w:sz w:val="32"/>
          <w:szCs w:val="32"/>
          <w:u w:val="single"/>
        </w:rPr>
        <w:t xml:space="preserve"> or </w:t>
      </w:r>
      <w:proofErr w:type="gramStart"/>
      <w:r w:rsidR="00843F74">
        <w:rPr>
          <w:rFonts w:ascii="Century Gothic" w:hAnsi="Century Gothic" w:cstheme="minorHAnsi"/>
          <w:b/>
          <w:sz w:val="32"/>
          <w:szCs w:val="32"/>
          <w:u w:val="single"/>
        </w:rPr>
        <w:t>above</w:t>
      </w:r>
      <w:r>
        <w:rPr>
          <w:rFonts w:ascii="Century Gothic" w:hAnsi="Century Gothic" w:cstheme="minorHAnsi"/>
          <w:b/>
          <w:sz w:val="32"/>
          <w:szCs w:val="32"/>
          <w:u w:val="single"/>
        </w:rPr>
        <w:t xml:space="preserve">  &amp;</w:t>
      </w:r>
      <w:proofErr w:type="gramEnd"/>
      <w:r>
        <w:rPr>
          <w:rFonts w:ascii="Century Gothic" w:hAnsi="Century Gothic" w:cstheme="minorHAnsi"/>
          <w:b/>
          <w:sz w:val="32"/>
          <w:szCs w:val="32"/>
          <w:u w:val="single"/>
        </w:rPr>
        <w:t xml:space="preserve"> Samsung Knox MDM solution with 3 years warranty / support</w:t>
      </w:r>
    </w:p>
    <w:tbl>
      <w:tblPr>
        <w:tblW w:w="580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552"/>
        <w:gridCol w:w="1687"/>
        <w:gridCol w:w="1066"/>
        <w:gridCol w:w="2172"/>
        <w:gridCol w:w="1295"/>
        <w:gridCol w:w="2200"/>
      </w:tblGrid>
      <w:tr w:rsidR="006B086C" w14:paraId="20E0D8DB" w14:textId="77777777" w:rsidTr="00127741">
        <w:trPr>
          <w:trHeight w:val="483"/>
        </w:trPr>
        <w:tc>
          <w:tcPr>
            <w:tcW w:w="349" w:type="pct"/>
            <w:tcBorders>
              <w:top w:val="single" w:sz="4" w:space="0" w:color="auto"/>
              <w:left w:val="single" w:sz="4" w:space="0" w:color="auto"/>
              <w:bottom w:val="single" w:sz="4" w:space="0" w:color="auto"/>
              <w:right w:val="single" w:sz="4" w:space="0" w:color="auto"/>
            </w:tcBorders>
            <w:vAlign w:val="center"/>
            <w:hideMark/>
          </w:tcPr>
          <w:p w14:paraId="6F51E97C"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SL No</w:t>
            </w:r>
          </w:p>
        </w:tc>
        <w:tc>
          <w:tcPr>
            <w:tcW w:w="724" w:type="pct"/>
            <w:tcBorders>
              <w:top w:val="single" w:sz="4" w:space="0" w:color="auto"/>
              <w:left w:val="single" w:sz="4" w:space="0" w:color="auto"/>
              <w:bottom w:val="single" w:sz="4" w:space="0" w:color="auto"/>
              <w:right w:val="single" w:sz="4" w:space="0" w:color="auto"/>
            </w:tcBorders>
            <w:vAlign w:val="center"/>
            <w:hideMark/>
          </w:tcPr>
          <w:p w14:paraId="3477269E" w14:textId="77777777" w:rsidR="006B086C" w:rsidRDefault="006B086C" w:rsidP="00127741">
            <w:pPr>
              <w:widowControl w:val="0"/>
              <w:autoSpaceDE w:val="0"/>
              <w:autoSpaceDN w:val="0"/>
              <w:adjustRightInd w:val="0"/>
              <w:spacing w:after="0" w:line="240" w:lineRule="auto"/>
              <w:ind w:left="-83" w:right="30" w:hanging="6"/>
              <w:jc w:val="center"/>
              <w:rPr>
                <w:rFonts w:ascii="Century Gothic" w:hAnsi="Century Gothic" w:cstheme="minorHAnsi"/>
                <w:b/>
                <w:bCs/>
                <w:szCs w:val="22"/>
              </w:rPr>
            </w:pPr>
            <w:r>
              <w:rPr>
                <w:rFonts w:ascii="Century Gothic" w:hAnsi="Century Gothic" w:cstheme="minorHAnsi"/>
                <w:b/>
                <w:bCs/>
                <w:szCs w:val="22"/>
              </w:rPr>
              <w:t>Particulars of the Items</w:t>
            </w:r>
          </w:p>
        </w:tc>
        <w:tc>
          <w:tcPr>
            <w:tcW w:w="787" w:type="pct"/>
            <w:tcBorders>
              <w:top w:val="single" w:sz="4" w:space="0" w:color="auto"/>
              <w:left w:val="single" w:sz="4" w:space="0" w:color="auto"/>
              <w:bottom w:val="single" w:sz="4" w:space="0" w:color="auto"/>
              <w:right w:val="single" w:sz="4" w:space="0" w:color="auto"/>
            </w:tcBorders>
            <w:vAlign w:val="center"/>
            <w:hideMark/>
          </w:tcPr>
          <w:p w14:paraId="5A115CE1"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Make and </w:t>
            </w:r>
          </w:p>
          <w:p w14:paraId="672509A4"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Model</w:t>
            </w:r>
          </w:p>
        </w:tc>
        <w:tc>
          <w:tcPr>
            <w:tcW w:w="497" w:type="pct"/>
            <w:tcBorders>
              <w:top w:val="single" w:sz="4" w:space="0" w:color="auto"/>
              <w:left w:val="single" w:sz="4" w:space="0" w:color="auto"/>
              <w:bottom w:val="single" w:sz="4" w:space="0" w:color="auto"/>
              <w:right w:val="single" w:sz="4" w:space="0" w:color="auto"/>
            </w:tcBorders>
            <w:vAlign w:val="center"/>
            <w:hideMark/>
          </w:tcPr>
          <w:p w14:paraId="12EFB39E" w14:textId="77777777" w:rsidR="006B086C" w:rsidRDefault="006B086C" w:rsidP="00127741">
            <w:pPr>
              <w:widowControl w:val="0"/>
              <w:autoSpaceDE w:val="0"/>
              <w:autoSpaceDN w:val="0"/>
              <w:adjustRightInd w:val="0"/>
              <w:spacing w:after="0" w:line="240" w:lineRule="auto"/>
              <w:ind w:left="-53" w:right="-106" w:hanging="6"/>
              <w:jc w:val="both"/>
              <w:rPr>
                <w:rFonts w:ascii="Century Gothic" w:hAnsi="Century Gothic" w:cstheme="minorHAnsi"/>
                <w:b/>
                <w:bCs/>
                <w:szCs w:val="22"/>
              </w:rPr>
            </w:pPr>
            <w:r>
              <w:rPr>
                <w:rFonts w:ascii="Century Gothic" w:hAnsi="Century Gothic" w:cstheme="minorHAnsi"/>
                <w:b/>
                <w:bCs/>
                <w:szCs w:val="22"/>
              </w:rPr>
              <w:t>Quantity</w:t>
            </w:r>
          </w:p>
          <w:p w14:paraId="10CA827A" w14:textId="77777777" w:rsidR="006B086C" w:rsidRDefault="006B086C" w:rsidP="00127741">
            <w:pPr>
              <w:widowControl w:val="0"/>
              <w:autoSpaceDE w:val="0"/>
              <w:autoSpaceDN w:val="0"/>
              <w:adjustRightInd w:val="0"/>
              <w:spacing w:after="0" w:line="240" w:lineRule="auto"/>
              <w:ind w:left="-53" w:right="-106" w:hanging="6"/>
              <w:jc w:val="center"/>
              <w:rPr>
                <w:rFonts w:ascii="Century Gothic" w:hAnsi="Century Gothic" w:cstheme="minorHAnsi"/>
                <w:b/>
                <w:bCs/>
                <w:szCs w:val="22"/>
              </w:rPr>
            </w:pPr>
            <w:r>
              <w:rPr>
                <w:rFonts w:ascii="Century Gothic" w:hAnsi="Century Gothic" w:cstheme="minorHAnsi"/>
                <w:b/>
                <w:bCs/>
                <w:szCs w:val="22"/>
              </w:rPr>
              <w:t>(A)</w:t>
            </w:r>
          </w:p>
        </w:tc>
        <w:tc>
          <w:tcPr>
            <w:tcW w:w="1013" w:type="pct"/>
            <w:tcBorders>
              <w:top w:val="single" w:sz="4" w:space="0" w:color="auto"/>
              <w:left w:val="single" w:sz="4" w:space="0" w:color="auto"/>
              <w:bottom w:val="single" w:sz="4" w:space="0" w:color="auto"/>
              <w:right w:val="single" w:sz="4" w:space="0" w:color="auto"/>
            </w:tcBorders>
            <w:hideMark/>
          </w:tcPr>
          <w:p w14:paraId="43FC4023"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Unit cost </w:t>
            </w:r>
          </w:p>
          <w:p w14:paraId="3F3552EF" w14:textId="77777777" w:rsidR="006B086C" w:rsidRDefault="006B086C" w:rsidP="00127741">
            <w:pPr>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Excluding GST </w:t>
            </w:r>
          </w:p>
          <w:p w14:paraId="7BBB7AF4" w14:textId="77777777" w:rsidR="006B086C" w:rsidRDefault="006B086C" w:rsidP="00127741">
            <w:pPr>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(B)</w:t>
            </w:r>
          </w:p>
        </w:tc>
        <w:tc>
          <w:tcPr>
            <w:tcW w:w="604" w:type="pct"/>
            <w:tcBorders>
              <w:top w:val="single" w:sz="4" w:space="0" w:color="auto"/>
              <w:left w:val="single" w:sz="4" w:space="0" w:color="auto"/>
              <w:bottom w:val="single" w:sz="4" w:space="0" w:color="auto"/>
              <w:right w:val="single" w:sz="4" w:space="0" w:color="auto"/>
            </w:tcBorders>
            <w:vAlign w:val="center"/>
          </w:tcPr>
          <w:p w14:paraId="6268E491" w14:textId="77777777" w:rsidR="006B086C" w:rsidRDefault="006B086C" w:rsidP="00127741">
            <w:pPr>
              <w:spacing w:after="0" w:line="240" w:lineRule="auto"/>
              <w:ind w:right="30" w:hanging="6"/>
              <w:jc w:val="both"/>
              <w:rPr>
                <w:rFonts w:ascii="Century Gothic" w:hAnsi="Century Gothic" w:cstheme="minorHAnsi"/>
                <w:b/>
                <w:bCs/>
                <w:szCs w:val="22"/>
              </w:rPr>
            </w:pPr>
          </w:p>
          <w:p w14:paraId="6D156750"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GST Amount</w:t>
            </w:r>
          </w:p>
          <w:p w14:paraId="692963B1"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(C)</w:t>
            </w:r>
          </w:p>
        </w:tc>
        <w:tc>
          <w:tcPr>
            <w:tcW w:w="1026" w:type="pct"/>
            <w:tcBorders>
              <w:top w:val="single" w:sz="4" w:space="0" w:color="auto"/>
              <w:left w:val="single" w:sz="4" w:space="0" w:color="auto"/>
              <w:bottom w:val="single" w:sz="4" w:space="0" w:color="auto"/>
              <w:right w:val="single" w:sz="4" w:space="0" w:color="auto"/>
            </w:tcBorders>
            <w:vAlign w:val="center"/>
            <w:hideMark/>
          </w:tcPr>
          <w:p w14:paraId="73E27269"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 xml:space="preserve">Total Cost </w:t>
            </w:r>
          </w:p>
          <w:p w14:paraId="514C22AD"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Including GST</w:t>
            </w:r>
          </w:p>
          <w:p w14:paraId="70DB1C7D" w14:textId="77777777" w:rsidR="006B086C" w:rsidRDefault="006B086C" w:rsidP="00127741">
            <w:pPr>
              <w:widowControl w:val="0"/>
              <w:autoSpaceDE w:val="0"/>
              <w:autoSpaceDN w:val="0"/>
              <w:adjustRightInd w:val="0"/>
              <w:spacing w:after="0" w:line="240" w:lineRule="auto"/>
              <w:ind w:right="30" w:hanging="6"/>
              <w:jc w:val="center"/>
              <w:rPr>
                <w:rFonts w:ascii="Century Gothic" w:hAnsi="Century Gothic" w:cstheme="minorHAnsi"/>
                <w:b/>
                <w:bCs/>
                <w:szCs w:val="22"/>
              </w:rPr>
            </w:pPr>
            <w:r>
              <w:rPr>
                <w:rFonts w:ascii="Century Gothic" w:hAnsi="Century Gothic" w:cstheme="minorHAnsi"/>
                <w:b/>
                <w:bCs/>
                <w:szCs w:val="22"/>
              </w:rPr>
              <w:t>D=A * ( B+C)</w:t>
            </w:r>
          </w:p>
        </w:tc>
      </w:tr>
      <w:tr w:rsidR="006B086C" w14:paraId="72B57674" w14:textId="77777777" w:rsidTr="00127741">
        <w:trPr>
          <w:trHeight w:val="483"/>
        </w:trPr>
        <w:tc>
          <w:tcPr>
            <w:tcW w:w="349" w:type="pct"/>
            <w:tcBorders>
              <w:top w:val="single" w:sz="4" w:space="0" w:color="auto"/>
              <w:left w:val="single" w:sz="4" w:space="0" w:color="auto"/>
              <w:bottom w:val="single" w:sz="4" w:space="0" w:color="auto"/>
              <w:right w:val="single" w:sz="4" w:space="0" w:color="auto"/>
            </w:tcBorders>
            <w:vAlign w:val="center"/>
            <w:hideMark/>
          </w:tcPr>
          <w:p w14:paraId="6CEBFD55"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1</w:t>
            </w:r>
          </w:p>
        </w:tc>
        <w:tc>
          <w:tcPr>
            <w:tcW w:w="724" w:type="pct"/>
            <w:tcBorders>
              <w:top w:val="single" w:sz="4" w:space="0" w:color="auto"/>
              <w:left w:val="single" w:sz="4" w:space="0" w:color="auto"/>
              <w:bottom w:val="single" w:sz="4" w:space="0" w:color="auto"/>
              <w:right w:val="single" w:sz="4" w:space="0" w:color="auto"/>
            </w:tcBorders>
            <w:vAlign w:val="center"/>
            <w:hideMark/>
          </w:tcPr>
          <w:p w14:paraId="3462936D" w14:textId="77777777" w:rsidR="006B086C" w:rsidRDefault="006B086C" w:rsidP="00127741">
            <w:pPr>
              <w:widowControl w:val="0"/>
              <w:autoSpaceDE w:val="0"/>
              <w:autoSpaceDN w:val="0"/>
              <w:adjustRightInd w:val="0"/>
              <w:ind w:left="-83" w:right="30" w:hanging="6"/>
              <w:jc w:val="center"/>
              <w:rPr>
                <w:rFonts w:ascii="Century Gothic" w:hAnsi="Century Gothic" w:cstheme="minorHAnsi"/>
                <w:b/>
                <w:bCs/>
                <w:szCs w:val="22"/>
              </w:rPr>
            </w:pPr>
            <w:r>
              <w:rPr>
                <w:rFonts w:ascii="Century Gothic" w:hAnsi="Century Gothic" w:cstheme="minorHAnsi"/>
                <w:b/>
                <w:bCs/>
                <w:szCs w:val="22"/>
              </w:rPr>
              <w:t>Tablet Device with 1 year standard OEM warranty along with Flip cover/case</w:t>
            </w:r>
          </w:p>
        </w:tc>
        <w:tc>
          <w:tcPr>
            <w:tcW w:w="787" w:type="pct"/>
            <w:tcBorders>
              <w:top w:val="single" w:sz="4" w:space="0" w:color="auto"/>
              <w:left w:val="single" w:sz="4" w:space="0" w:color="auto"/>
              <w:bottom w:val="single" w:sz="4" w:space="0" w:color="auto"/>
              <w:right w:val="single" w:sz="4" w:space="0" w:color="auto"/>
            </w:tcBorders>
            <w:vAlign w:val="center"/>
            <w:hideMark/>
          </w:tcPr>
          <w:p w14:paraId="44BE85A7" w14:textId="77777777" w:rsidR="006B086C" w:rsidRDefault="006B086C" w:rsidP="00127741">
            <w:pPr>
              <w:widowControl w:val="0"/>
              <w:autoSpaceDE w:val="0"/>
              <w:autoSpaceDN w:val="0"/>
              <w:adjustRightInd w:val="0"/>
              <w:spacing w:after="0" w:line="240" w:lineRule="auto"/>
              <w:ind w:right="30" w:hanging="6"/>
              <w:jc w:val="both"/>
              <w:rPr>
                <w:rFonts w:ascii="Century Gothic" w:hAnsi="Century Gothic" w:cstheme="minorHAnsi"/>
                <w:szCs w:val="22"/>
              </w:rPr>
            </w:pPr>
            <w:r>
              <w:rPr>
                <w:rFonts w:ascii="Century Gothic" w:hAnsi="Century Gothic" w:cstheme="minorHAnsi"/>
                <w:b/>
                <w:bCs/>
                <w:szCs w:val="22"/>
              </w:rPr>
              <w:t>Make-</w:t>
            </w:r>
            <w:r>
              <w:rPr>
                <w:rFonts w:ascii="Century Gothic" w:hAnsi="Century Gothic" w:cstheme="minorHAnsi"/>
                <w:szCs w:val="22"/>
              </w:rPr>
              <w:t xml:space="preserve"> Samsung</w:t>
            </w:r>
          </w:p>
          <w:p w14:paraId="5C1A3554" w14:textId="1A79778F" w:rsidR="006B086C" w:rsidRDefault="006B086C" w:rsidP="00127741">
            <w:pPr>
              <w:widowControl w:val="0"/>
              <w:autoSpaceDE w:val="0"/>
              <w:autoSpaceDN w:val="0"/>
              <w:adjustRightInd w:val="0"/>
              <w:spacing w:after="0" w:line="240" w:lineRule="auto"/>
              <w:ind w:right="30" w:hanging="6"/>
              <w:jc w:val="both"/>
              <w:rPr>
                <w:rFonts w:ascii="Century Gothic" w:hAnsi="Century Gothic" w:cstheme="minorHAnsi"/>
                <w:b/>
                <w:bCs/>
                <w:szCs w:val="22"/>
              </w:rPr>
            </w:pPr>
            <w:r>
              <w:rPr>
                <w:rFonts w:ascii="Century Gothic" w:hAnsi="Century Gothic" w:cstheme="minorHAnsi"/>
                <w:b/>
                <w:bCs/>
                <w:szCs w:val="22"/>
              </w:rPr>
              <w:t>Model-</w:t>
            </w:r>
            <w:r>
              <w:rPr>
                <w:rFonts w:ascii="Century Gothic" w:hAnsi="Century Gothic" w:cstheme="minorHAnsi"/>
                <w:szCs w:val="22"/>
              </w:rPr>
              <w:t xml:space="preserve"> Galaxy Tab A8 LTE </w:t>
            </w:r>
            <w:r w:rsidR="00843F74">
              <w:rPr>
                <w:rFonts w:ascii="Century Gothic" w:hAnsi="Century Gothic" w:cstheme="minorHAnsi"/>
                <w:szCs w:val="22"/>
              </w:rPr>
              <w:t xml:space="preserve">or above </w:t>
            </w:r>
            <w:r>
              <w:rPr>
                <w:rFonts w:ascii="Century Gothic" w:hAnsi="Century Gothic" w:cstheme="minorHAnsi"/>
                <w:szCs w:val="22"/>
              </w:rPr>
              <w:t xml:space="preserve">with 4 GB RAM, </w:t>
            </w:r>
            <w:r w:rsidR="00843F74">
              <w:rPr>
                <w:rFonts w:ascii="Century Gothic" w:hAnsi="Century Gothic" w:cstheme="minorHAnsi"/>
                <w:szCs w:val="22"/>
              </w:rPr>
              <w:t>64</w:t>
            </w:r>
            <w:r>
              <w:rPr>
                <w:rFonts w:ascii="Century Gothic" w:hAnsi="Century Gothic" w:cstheme="minorHAnsi"/>
                <w:szCs w:val="22"/>
              </w:rPr>
              <w:t xml:space="preserve"> GB storage</w:t>
            </w:r>
          </w:p>
        </w:tc>
        <w:tc>
          <w:tcPr>
            <w:tcW w:w="497" w:type="pct"/>
            <w:tcBorders>
              <w:top w:val="single" w:sz="4" w:space="0" w:color="auto"/>
              <w:left w:val="single" w:sz="4" w:space="0" w:color="auto"/>
              <w:bottom w:val="single" w:sz="4" w:space="0" w:color="auto"/>
              <w:right w:val="single" w:sz="4" w:space="0" w:color="auto"/>
            </w:tcBorders>
            <w:vAlign w:val="center"/>
            <w:hideMark/>
          </w:tcPr>
          <w:p w14:paraId="747CB34D"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10</w:t>
            </w:r>
          </w:p>
        </w:tc>
        <w:tc>
          <w:tcPr>
            <w:tcW w:w="1013" w:type="pct"/>
            <w:tcBorders>
              <w:top w:val="single" w:sz="4" w:space="0" w:color="auto"/>
              <w:left w:val="single" w:sz="4" w:space="0" w:color="auto"/>
              <w:bottom w:val="single" w:sz="4" w:space="0" w:color="auto"/>
              <w:right w:val="single" w:sz="4" w:space="0" w:color="auto"/>
            </w:tcBorders>
          </w:tcPr>
          <w:p w14:paraId="6EF77E5E" w14:textId="77777777" w:rsidR="006B086C" w:rsidRDefault="006B086C" w:rsidP="00127741">
            <w:pPr>
              <w:ind w:right="30" w:hanging="6"/>
              <w:jc w:val="both"/>
              <w:rPr>
                <w:rFonts w:ascii="Century Gothic" w:hAnsi="Century Gothic" w:cstheme="minorHAnsi"/>
                <w:b/>
                <w:bCs/>
                <w:szCs w:val="22"/>
              </w:rPr>
            </w:pPr>
          </w:p>
        </w:tc>
        <w:tc>
          <w:tcPr>
            <w:tcW w:w="604" w:type="pct"/>
            <w:tcBorders>
              <w:top w:val="single" w:sz="4" w:space="0" w:color="auto"/>
              <w:left w:val="single" w:sz="4" w:space="0" w:color="auto"/>
              <w:bottom w:val="single" w:sz="4" w:space="0" w:color="auto"/>
              <w:right w:val="single" w:sz="4" w:space="0" w:color="auto"/>
            </w:tcBorders>
            <w:vAlign w:val="center"/>
          </w:tcPr>
          <w:p w14:paraId="27B7BD7B" w14:textId="77777777" w:rsidR="006B086C" w:rsidRDefault="006B086C" w:rsidP="00127741">
            <w:pPr>
              <w:ind w:right="30" w:hanging="6"/>
              <w:jc w:val="both"/>
              <w:rPr>
                <w:rFonts w:ascii="Century Gothic" w:hAnsi="Century Gothic" w:cstheme="minorHAnsi"/>
                <w:b/>
                <w:bCs/>
                <w:szCs w:val="22"/>
              </w:rPr>
            </w:pPr>
          </w:p>
        </w:tc>
        <w:tc>
          <w:tcPr>
            <w:tcW w:w="1026" w:type="pct"/>
            <w:tcBorders>
              <w:top w:val="single" w:sz="4" w:space="0" w:color="auto"/>
              <w:left w:val="single" w:sz="4" w:space="0" w:color="auto"/>
              <w:bottom w:val="single" w:sz="4" w:space="0" w:color="auto"/>
              <w:right w:val="single" w:sz="4" w:space="0" w:color="auto"/>
            </w:tcBorders>
            <w:vAlign w:val="center"/>
          </w:tcPr>
          <w:p w14:paraId="4EECEFB9"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p>
        </w:tc>
      </w:tr>
      <w:tr w:rsidR="006B086C" w14:paraId="60F367D9" w14:textId="77777777" w:rsidTr="00127741">
        <w:trPr>
          <w:trHeight w:val="483"/>
        </w:trPr>
        <w:tc>
          <w:tcPr>
            <w:tcW w:w="349" w:type="pct"/>
            <w:tcBorders>
              <w:top w:val="single" w:sz="4" w:space="0" w:color="auto"/>
              <w:left w:val="single" w:sz="4" w:space="0" w:color="auto"/>
              <w:bottom w:val="single" w:sz="4" w:space="0" w:color="auto"/>
              <w:right w:val="single" w:sz="4" w:space="0" w:color="auto"/>
            </w:tcBorders>
            <w:vAlign w:val="center"/>
            <w:hideMark/>
          </w:tcPr>
          <w:p w14:paraId="368E2FB6"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2</w:t>
            </w:r>
          </w:p>
        </w:tc>
        <w:tc>
          <w:tcPr>
            <w:tcW w:w="724" w:type="pct"/>
            <w:tcBorders>
              <w:top w:val="single" w:sz="4" w:space="0" w:color="auto"/>
              <w:left w:val="single" w:sz="4" w:space="0" w:color="auto"/>
              <w:bottom w:val="single" w:sz="4" w:space="0" w:color="auto"/>
              <w:right w:val="single" w:sz="4" w:space="0" w:color="auto"/>
            </w:tcBorders>
            <w:vAlign w:val="center"/>
            <w:hideMark/>
          </w:tcPr>
          <w:p w14:paraId="07C91E6E" w14:textId="77777777" w:rsidR="006B086C" w:rsidRDefault="006B086C" w:rsidP="00127741">
            <w:pPr>
              <w:widowControl w:val="0"/>
              <w:autoSpaceDE w:val="0"/>
              <w:autoSpaceDN w:val="0"/>
              <w:adjustRightInd w:val="0"/>
              <w:ind w:left="-83" w:right="30" w:hanging="6"/>
              <w:jc w:val="center"/>
              <w:rPr>
                <w:rFonts w:ascii="Century Gothic" w:hAnsi="Century Gothic" w:cstheme="minorHAnsi"/>
                <w:b/>
                <w:bCs/>
                <w:szCs w:val="22"/>
              </w:rPr>
            </w:pPr>
            <w:r>
              <w:rPr>
                <w:rFonts w:ascii="Century Gothic" w:hAnsi="Century Gothic" w:cstheme="minorHAnsi"/>
                <w:b/>
                <w:bCs/>
                <w:szCs w:val="22"/>
              </w:rPr>
              <w:t>Extended OEM Warranty pack for additional 2 Years</w:t>
            </w:r>
          </w:p>
        </w:tc>
        <w:tc>
          <w:tcPr>
            <w:tcW w:w="787" w:type="pct"/>
            <w:tcBorders>
              <w:top w:val="single" w:sz="4" w:space="0" w:color="auto"/>
              <w:left w:val="single" w:sz="4" w:space="0" w:color="auto"/>
              <w:bottom w:val="single" w:sz="4" w:space="0" w:color="auto"/>
              <w:right w:val="single" w:sz="4" w:space="0" w:color="auto"/>
            </w:tcBorders>
            <w:vAlign w:val="center"/>
            <w:hideMark/>
          </w:tcPr>
          <w:p w14:paraId="49A1161C" w14:textId="77777777" w:rsidR="006B086C" w:rsidRDefault="006B086C" w:rsidP="00127741">
            <w:pPr>
              <w:widowControl w:val="0"/>
              <w:autoSpaceDE w:val="0"/>
              <w:autoSpaceDN w:val="0"/>
              <w:adjustRightInd w:val="0"/>
              <w:spacing w:after="0" w:line="240" w:lineRule="auto"/>
              <w:ind w:right="30" w:hanging="6"/>
              <w:jc w:val="both"/>
              <w:rPr>
                <w:rFonts w:ascii="Century Gothic" w:hAnsi="Century Gothic" w:cstheme="minorHAnsi"/>
                <w:b/>
                <w:bCs/>
                <w:szCs w:val="22"/>
              </w:rPr>
            </w:pPr>
            <w:r>
              <w:rPr>
                <w:rFonts w:ascii="Century Gothic" w:hAnsi="Century Gothic" w:cstheme="minorHAnsi"/>
                <w:b/>
                <w:bCs/>
                <w:szCs w:val="22"/>
              </w:rPr>
              <w:t>Samsung</w:t>
            </w:r>
          </w:p>
        </w:tc>
        <w:tc>
          <w:tcPr>
            <w:tcW w:w="497" w:type="pct"/>
            <w:tcBorders>
              <w:top w:val="single" w:sz="4" w:space="0" w:color="auto"/>
              <w:left w:val="single" w:sz="4" w:space="0" w:color="auto"/>
              <w:bottom w:val="single" w:sz="4" w:space="0" w:color="auto"/>
              <w:right w:val="single" w:sz="4" w:space="0" w:color="auto"/>
            </w:tcBorders>
            <w:vAlign w:val="center"/>
            <w:hideMark/>
          </w:tcPr>
          <w:p w14:paraId="43DA1A32"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10</w:t>
            </w:r>
          </w:p>
        </w:tc>
        <w:tc>
          <w:tcPr>
            <w:tcW w:w="1013" w:type="pct"/>
            <w:tcBorders>
              <w:top w:val="single" w:sz="4" w:space="0" w:color="auto"/>
              <w:left w:val="single" w:sz="4" w:space="0" w:color="auto"/>
              <w:bottom w:val="single" w:sz="4" w:space="0" w:color="auto"/>
              <w:right w:val="single" w:sz="4" w:space="0" w:color="auto"/>
            </w:tcBorders>
          </w:tcPr>
          <w:p w14:paraId="212BCAD4" w14:textId="77777777" w:rsidR="006B086C" w:rsidRDefault="006B086C" w:rsidP="00127741">
            <w:pPr>
              <w:ind w:right="30" w:hanging="6"/>
              <w:jc w:val="both"/>
              <w:rPr>
                <w:rFonts w:ascii="Century Gothic" w:hAnsi="Century Gothic" w:cstheme="minorHAnsi"/>
                <w:b/>
                <w:bCs/>
                <w:szCs w:val="22"/>
              </w:rPr>
            </w:pPr>
          </w:p>
        </w:tc>
        <w:tc>
          <w:tcPr>
            <w:tcW w:w="604" w:type="pct"/>
            <w:tcBorders>
              <w:top w:val="single" w:sz="4" w:space="0" w:color="auto"/>
              <w:left w:val="single" w:sz="4" w:space="0" w:color="auto"/>
              <w:bottom w:val="single" w:sz="4" w:space="0" w:color="auto"/>
              <w:right w:val="single" w:sz="4" w:space="0" w:color="auto"/>
            </w:tcBorders>
            <w:vAlign w:val="center"/>
          </w:tcPr>
          <w:p w14:paraId="2810F89D" w14:textId="77777777" w:rsidR="006B086C" w:rsidRDefault="006B086C" w:rsidP="00127741">
            <w:pPr>
              <w:ind w:right="30" w:hanging="6"/>
              <w:jc w:val="both"/>
              <w:rPr>
                <w:rFonts w:ascii="Century Gothic" w:hAnsi="Century Gothic" w:cstheme="minorHAnsi"/>
                <w:b/>
                <w:bCs/>
                <w:szCs w:val="22"/>
              </w:rPr>
            </w:pPr>
          </w:p>
        </w:tc>
        <w:tc>
          <w:tcPr>
            <w:tcW w:w="1026" w:type="pct"/>
            <w:tcBorders>
              <w:top w:val="single" w:sz="4" w:space="0" w:color="auto"/>
              <w:left w:val="single" w:sz="4" w:space="0" w:color="auto"/>
              <w:bottom w:val="single" w:sz="4" w:space="0" w:color="auto"/>
              <w:right w:val="single" w:sz="4" w:space="0" w:color="auto"/>
            </w:tcBorders>
            <w:vAlign w:val="center"/>
          </w:tcPr>
          <w:p w14:paraId="2E1E7175"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p>
        </w:tc>
      </w:tr>
      <w:tr w:rsidR="006B086C" w14:paraId="5D10F3C8" w14:textId="77777777" w:rsidTr="00127741">
        <w:trPr>
          <w:trHeight w:val="483"/>
        </w:trPr>
        <w:tc>
          <w:tcPr>
            <w:tcW w:w="349" w:type="pct"/>
            <w:tcBorders>
              <w:top w:val="single" w:sz="4" w:space="0" w:color="auto"/>
              <w:left w:val="single" w:sz="4" w:space="0" w:color="auto"/>
              <w:bottom w:val="single" w:sz="4" w:space="0" w:color="auto"/>
              <w:right w:val="single" w:sz="4" w:space="0" w:color="auto"/>
            </w:tcBorders>
            <w:vAlign w:val="center"/>
            <w:hideMark/>
          </w:tcPr>
          <w:p w14:paraId="74E3E192"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3</w:t>
            </w:r>
          </w:p>
        </w:tc>
        <w:tc>
          <w:tcPr>
            <w:tcW w:w="724" w:type="pct"/>
            <w:tcBorders>
              <w:top w:val="single" w:sz="4" w:space="0" w:color="auto"/>
              <w:left w:val="single" w:sz="4" w:space="0" w:color="auto"/>
              <w:bottom w:val="single" w:sz="4" w:space="0" w:color="auto"/>
              <w:right w:val="single" w:sz="4" w:space="0" w:color="auto"/>
            </w:tcBorders>
            <w:vAlign w:val="center"/>
            <w:hideMark/>
          </w:tcPr>
          <w:p w14:paraId="655193E6" w14:textId="77777777" w:rsidR="006B086C" w:rsidRDefault="006B086C" w:rsidP="00127741">
            <w:pPr>
              <w:widowControl w:val="0"/>
              <w:autoSpaceDE w:val="0"/>
              <w:autoSpaceDN w:val="0"/>
              <w:adjustRightInd w:val="0"/>
              <w:ind w:left="-83" w:right="30" w:hanging="6"/>
              <w:jc w:val="center"/>
              <w:rPr>
                <w:rFonts w:ascii="Century Gothic" w:hAnsi="Century Gothic" w:cstheme="minorHAnsi"/>
                <w:b/>
                <w:bCs/>
                <w:szCs w:val="22"/>
              </w:rPr>
            </w:pPr>
            <w:r>
              <w:rPr>
                <w:rFonts w:ascii="Century Gothic" w:hAnsi="Century Gothic" w:cstheme="minorHAnsi"/>
                <w:b/>
                <w:bCs/>
                <w:szCs w:val="22"/>
              </w:rPr>
              <w:t>Samsung Knox MDM solution with 3 years support</w:t>
            </w:r>
          </w:p>
        </w:tc>
        <w:tc>
          <w:tcPr>
            <w:tcW w:w="787" w:type="pct"/>
            <w:tcBorders>
              <w:top w:val="single" w:sz="4" w:space="0" w:color="auto"/>
              <w:left w:val="single" w:sz="4" w:space="0" w:color="auto"/>
              <w:bottom w:val="single" w:sz="4" w:space="0" w:color="auto"/>
              <w:right w:val="single" w:sz="4" w:space="0" w:color="auto"/>
            </w:tcBorders>
            <w:vAlign w:val="center"/>
            <w:hideMark/>
          </w:tcPr>
          <w:p w14:paraId="05A3D41F" w14:textId="77777777" w:rsidR="006B086C" w:rsidRDefault="006B086C" w:rsidP="00127741">
            <w:pPr>
              <w:widowControl w:val="0"/>
              <w:autoSpaceDE w:val="0"/>
              <w:autoSpaceDN w:val="0"/>
              <w:adjustRightInd w:val="0"/>
              <w:spacing w:after="0" w:line="240" w:lineRule="auto"/>
              <w:ind w:right="30" w:hanging="6"/>
              <w:jc w:val="both"/>
              <w:rPr>
                <w:rFonts w:ascii="Century Gothic" w:hAnsi="Century Gothic" w:cstheme="minorHAnsi"/>
                <w:b/>
                <w:bCs/>
                <w:szCs w:val="22"/>
              </w:rPr>
            </w:pPr>
            <w:r>
              <w:rPr>
                <w:rFonts w:ascii="Century Gothic" w:hAnsi="Century Gothic" w:cstheme="minorHAnsi"/>
                <w:b/>
                <w:bCs/>
                <w:szCs w:val="22"/>
              </w:rPr>
              <w:t>Samsung</w:t>
            </w:r>
          </w:p>
        </w:tc>
        <w:tc>
          <w:tcPr>
            <w:tcW w:w="497" w:type="pct"/>
            <w:tcBorders>
              <w:top w:val="single" w:sz="4" w:space="0" w:color="auto"/>
              <w:left w:val="single" w:sz="4" w:space="0" w:color="auto"/>
              <w:bottom w:val="single" w:sz="4" w:space="0" w:color="auto"/>
              <w:right w:val="single" w:sz="4" w:space="0" w:color="auto"/>
            </w:tcBorders>
            <w:vAlign w:val="center"/>
            <w:hideMark/>
          </w:tcPr>
          <w:p w14:paraId="790D5C82"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r>
              <w:rPr>
                <w:rFonts w:ascii="Century Gothic" w:hAnsi="Century Gothic" w:cstheme="minorHAnsi"/>
                <w:b/>
                <w:bCs/>
                <w:szCs w:val="22"/>
              </w:rPr>
              <w:t>10</w:t>
            </w:r>
          </w:p>
        </w:tc>
        <w:tc>
          <w:tcPr>
            <w:tcW w:w="1013" w:type="pct"/>
            <w:tcBorders>
              <w:top w:val="single" w:sz="4" w:space="0" w:color="auto"/>
              <w:left w:val="single" w:sz="4" w:space="0" w:color="auto"/>
              <w:bottom w:val="single" w:sz="4" w:space="0" w:color="auto"/>
              <w:right w:val="single" w:sz="4" w:space="0" w:color="auto"/>
            </w:tcBorders>
          </w:tcPr>
          <w:p w14:paraId="10A2F0B9" w14:textId="77777777" w:rsidR="006B086C" w:rsidRDefault="006B086C" w:rsidP="00127741">
            <w:pPr>
              <w:ind w:right="30" w:hanging="6"/>
              <w:jc w:val="both"/>
              <w:rPr>
                <w:rFonts w:ascii="Century Gothic" w:hAnsi="Century Gothic" w:cstheme="minorHAnsi"/>
                <w:b/>
                <w:bCs/>
                <w:szCs w:val="22"/>
              </w:rPr>
            </w:pPr>
          </w:p>
        </w:tc>
        <w:tc>
          <w:tcPr>
            <w:tcW w:w="604" w:type="pct"/>
            <w:tcBorders>
              <w:top w:val="single" w:sz="4" w:space="0" w:color="auto"/>
              <w:left w:val="single" w:sz="4" w:space="0" w:color="auto"/>
              <w:bottom w:val="single" w:sz="4" w:space="0" w:color="auto"/>
              <w:right w:val="single" w:sz="4" w:space="0" w:color="auto"/>
            </w:tcBorders>
            <w:vAlign w:val="center"/>
          </w:tcPr>
          <w:p w14:paraId="55F9A8AC" w14:textId="77777777" w:rsidR="006B086C" w:rsidRDefault="006B086C" w:rsidP="00127741">
            <w:pPr>
              <w:ind w:right="30" w:hanging="6"/>
              <w:jc w:val="both"/>
              <w:rPr>
                <w:rFonts w:ascii="Century Gothic" w:hAnsi="Century Gothic" w:cstheme="minorHAnsi"/>
                <w:b/>
                <w:bCs/>
                <w:szCs w:val="22"/>
              </w:rPr>
            </w:pPr>
          </w:p>
        </w:tc>
        <w:tc>
          <w:tcPr>
            <w:tcW w:w="1026" w:type="pct"/>
            <w:tcBorders>
              <w:top w:val="single" w:sz="4" w:space="0" w:color="auto"/>
              <w:left w:val="single" w:sz="4" w:space="0" w:color="auto"/>
              <w:bottom w:val="single" w:sz="4" w:space="0" w:color="auto"/>
              <w:right w:val="single" w:sz="4" w:space="0" w:color="auto"/>
            </w:tcBorders>
            <w:vAlign w:val="center"/>
          </w:tcPr>
          <w:p w14:paraId="65C8A28D" w14:textId="77777777" w:rsidR="006B086C" w:rsidRDefault="006B086C" w:rsidP="00127741">
            <w:pPr>
              <w:widowControl w:val="0"/>
              <w:autoSpaceDE w:val="0"/>
              <w:autoSpaceDN w:val="0"/>
              <w:adjustRightInd w:val="0"/>
              <w:ind w:right="30" w:hanging="6"/>
              <w:jc w:val="center"/>
              <w:rPr>
                <w:rFonts w:ascii="Century Gothic" w:hAnsi="Century Gothic" w:cstheme="minorHAnsi"/>
                <w:b/>
                <w:bCs/>
                <w:szCs w:val="22"/>
              </w:rPr>
            </w:pPr>
          </w:p>
        </w:tc>
      </w:tr>
      <w:tr w:rsidR="006B086C" w14:paraId="725E581E" w14:textId="77777777" w:rsidTr="00127741">
        <w:trPr>
          <w:trHeight w:val="483"/>
        </w:trPr>
        <w:tc>
          <w:tcPr>
            <w:tcW w:w="3974" w:type="pct"/>
            <w:gridSpan w:val="6"/>
            <w:tcBorders>
              <w:top w:val="single" w:sz="4" w:space="0" w:color="auto"/>
              <w:left w:val="single" w:sz="4" w:space="0" w:color="auto"/>
              <w:bottom w:val="single" w:sz="4" w:space="0" w:color="auto"/>
              <w:right w:val="single" w:sz="4" w:space="0" w:color="auto"/>
            </w:tcBorders>
            <w:hideMark/>
          </w:tcPr>
          <w:p w14:paraId="6E652375" w14:textId="294D8B07" w:rsidR="006B086C" w:rsidRDefault="006B086C" w:rsidP="00127741">
            <w:pPr>
              <w:spacing w:line="240" w:lineRule="auto"/>
              <w:ind w:right="536" w:hanging="6"/>
              <w:jc w:val="right"/>
              <w:rPr>
                <w:rFonts w:ascii="Century Gothic" w:hAnsi="Century Gothic" w:cstheme="minorHAnsi"/>
                <w:b/>
                <w:bCs/>
                <w:sz w:val="28"/>
                <w:szCs w:val="28"/>
              </w:rPr>
            </w:pPr>
            <w:r>
              <w:rPr>
                <w:rFonts w:ascii="Century Gothic" w:hAnsi="Century Gothic" w:cstheme="minorHAnsi"/>
                <w:b/>
                <w:bCs/>
                <w:sz w:val="28"/>
                <w:szCs w:val="28"/>
              </w:rPr>
              <w:t xml:space="preserve">Total cost for Samsung Tab A8 LTE </w:t>
            </w:r>
            <w:r w:rsidR="00EB10E9">
              <w:rPr>
                <w:rFonts w:ascii="Century Gothic" w:hAnsi="Century Gothic" w:cstheme="minorHAnsi"/>
                <w:b/>
                <w:bCs/>
                <w:sz w:val="28"/>
                <w:szCs w:val="28"/>
              </w:rPr>
              <w:t xml:space="preserve">or above </w:t>
            </w:r>
            <w:r>
              <w:rPr>
                <w:rFonts w:ascii="Century Gothic" w:hAnsi="Century Gothic" w:cstheme="minorHAnsi"/>
                <w:b/>
                <w:bCs/>
                <w:sz w:val="28"/>
                <w:szCs w:val="28"/>
              </w:rPr>
              <w:t>&amp;  Samsung Knox MDM solution with 3 years warranty / support</w:t>
            </w:r>
          </w:p>
        </w:tc>
        <w:tc>
          <w:tcPr>
            <w:tcW w:w="1026" w:type="pct"/>
            <w:tcBorders>
              <w:top w:val="single" w:sz="4" w:space="0" w:color="auto"/>
              <w:left w:val="single" w:sz="4" w:space="0" w:color="auto"/>
              <w:bottom w:val="single" w:sz="4" w:space="0" w:color="auto"/>
              <w:right w:val="single" w:sz="4" w:space="0" w:color="auto"/>
            </w:tcBorders>
            <w:vAlign w:val="center"/>
          </w:tcPr>
          <w:p w14:paraId="390E3D9C" w14:textId="77777777" w:rsidR="006B086C" w:rsidRDefault="006B086C" w:rsidP="00127741">
            <w:pPr>
              <w:widowControl w:val="0"/>
              <w:autoSpaceDE w:val="0"/>
              <w:autoSpaceDN w:val="0"/>
              <w:adjustRightInd w:val="0"/>
              <w:spacing w:line="240" w:lineRule="auto"/>
              <w:ind w:right="536" w:hanging="6"/>
              <w:jc w:val="center"/>
              <w:rPr>
                <w:rFonts w:ascii="Century Gothic" w:hAnsi="Century Gothic" w:cstheme="minorHAnsi"/>
                <w:b/>
                <w:bCs/>
                <w:szCs w:val="22"/>
              </w:rPr>
            </w:pPr>
          </w:p>
        </w:tc>
      </w:tr>
      <w:tr w:rsidR="006B086C" w14:paraId="25568680" w14:textId="77777777" w:rsidTr="00127741">
        <w:trPr>
          <w:trHeight w:val="483"/>
        </w:trPr>
        <w:tc>
          <w:tcPr>
            <w:tcW w:w="5000" w:type="pct"/>
            <w:gridSpan w:val="7"/>
            <w:tcBorders>
              <w:top w:val="single" w:sz="4" w:space="0" w:color="auto"/>
              <w:left w:val="single" w:sz="4" w:space="0" w:color="auto"/>
              <w:bottom w:val="single" w:sz="4" w:space="0" w:color="auto"/>
              <w:right w:val="single" w:sz="4" w:space="0" w:color="auto"/>
            </w:tcBorders>
            <w:hideMark/>
          </w:tcPr>
          <w:p w14:paraId="28677DEC" w14:textId="77777777" w:rsidR="006B086C" w:rsidRDefault="006B086C" w:rsidP="00127741">
            <w:pPr>
              <w:widowControl w:val="0"/>
              <w:autoSpaceDE w:val="0"/>
              <w:autoSpaceDN w:val="0"/>
              <w:adjustRightInd w:val="0"/>
              <w:spacing w:line="240" w:lineRule="auto"/>
              <w:ind w:right="536" w:hanging="6"/>
              <w:jc w:val="both"/>
              <w:rPr>
                <w:rFonts w:ascii="Century Gothic" w:hAnsi="Century Gothic" w:cstheme="minorHAnsi"/>
                <w:b/>
                <w:bCs/>
                <w:szCs w:val="22"/>
              </w:rPr>
            </w:pPr>
            <w:r>
              <w:rPr>
                <w:rFonts w:ascii="Century Gothic" w:hAnsi="Century Gothic" w:cstheme="minorHAnsi"/>
                <w:b/>
                <w:bCs/>
                <w:szCs w:val="22"/>
              </w:rPr>
              <w:t xml:space="preserve">Amount in words: </w:t>
            </w:r>
          </w:p>
        </w:tc>
      </w:tr>
    </w:tbl>
    <w:p w14:paraId="0372A615"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605A3557"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7FBD2FE8"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17E3C74D"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18619DBB" w14:textId="77777777" w:rsidR="006B086C" w:rsidRDefault="006B086C" w:rsidP="006B086C">
      <w:pPr>
        <w:widowControl w:val="0"/>
        <w:autoSpaceDE w:val="0"/>
        <w:autoSpaceDN w:val="0"/>
        <w:adjustRightInd w:val="0"/>
        <w:spacing w:after="0"/>
        <w:ind w:right="536"/>
        <w:jc w:val="both"/>
        <w:rPr>
          <w:rFonts w:ascii="Century Gothic" w:hAnsi="Century Gothic" w:cstheme="minorHAnsi"/>
          <w:b/>
          <w:bCs/>
          <w:szCs w:val="22"/>
        </w:rPr>
      </w:pPr>
      <w:r>
        <w:rPr>
          <w:rFonts w:ascii="Century Gothic" w:hAnsi="Century Gothic" w:cstheme="minorHAnsi"/>
          <w:b/>
          <w:bCs/>
          <w:szCs w:val="22"/>
        </w:rPr>
        <w:t>Company Seal</w:t>
      </w:r>
      <w:r>
        <w:rPr>
          <w:rFonts w:ascii="Century Gothic" w:hAnsi="Century Gothic" w:cstheme="minorHAnsi"/>
          <w:b/>
          <w:bCs/>
          <w:szCs w:val="22"/>
        </w:rPr>
        <w:tab/>
      </w:r>
      <w:r>
        <w:rPr>
          <w:rFonts w:ascii="Century Gothic" w:hAnsi="Century Gothic" w:cstheme="minorHAnsi"/>
          <w:b/>
          <w:bCs/>
          <w:szCs w:val="22"/>
        </w:rPr>
        <w:tab/>
      </w:r>
      <w:r>
        <w:rPr>
          <w:rFonts w:ascii="Century Gothic" w:hAnsi="Century Gothic" w:cstheme="minorHAnsi"/>
          <w:b/>
          <w:bCs/>
          <w:szCs w:val="22"/>
        </w:rPr>
        <w:tab/>
      </w:r>
      <w:r>
        <w:rPr>
          <w:rFonts w:ascii="Century Gothic" w:hAnsi="Century Gothic" w:cstheme="minorHAnsi"/>
          <w:b/>
          <w:bCs/>
          <w:szCs w:val="22"/>
        </w:rPr>
        <w:tab/>
        <w:t xml:space="preserve">Signature of Authorized Signatory </w:t>
      </w:r>
    </w:p>
    <w:p w14:paraId="73ECD0B8" w14:textId="77777777" w:rsidR="006B086C" w:rsidRDefault="006B086C" w:rsidP="006B086C">
      <w:pPr>
        <w:pStyle w:val="Default"/>
        <w:tabs>
          <w:tab w:val="left" w:pos="0"/>
        </w:tabs>
        <w:spacing w:line="276" w:lineRule="auto"/>
        <w:ind w:right="536"/>
        <w:jc w:val="both"/>
        <w:rPr>
          <w:rFonts w:ascii="Century Gothic" w:hAnsi="Century Gothic" w:cstheme="minorHAnsi"/>
          <w:b/>
          <w:bCs/>
          <w:sz w:val="22"/>
          <w:szCs w:val="22"/>
        </w:rPr>
      </w:pPr>
      <w:r>
        <w:rPr>
          <w:rFonts w:ascii="Century Gothic" w:hAnsi="Century Gothic" w:cstheme="minorHAnsi"/>
          <w:b/>
          <w:bCs/>
          <w:sz w:val="22"/>
          <w:szCs w:val="22"/>
        </w:rPr>
        <w:t>Date</w:t>
      </w:r>
      <w:r>
        <w:rPr>
          <w:rFonts w:ascii="Century Gothic" w:hAnsi="Century Gothic" w:cstheme="minorHAnsi"/>
          <w:b/>
          <w:bCs/>
          <w:sz w:val="22"/>
          <w:szCs w:val="22"/>
        </w:rPr>
        <w:tab/>
      </w:r>
    </w:p>
    <w:p w14:paraId="5F100F1D" w14:textId="77777777" w:rsidR="006B086C" w:rsidRDefault="006B086C" w:rsidP="006B086C">
      <w:pPr>
        <w:pStyle w:val="Default"/>
        <w:tabs>
          <w:tab w:val="left" w:pos="0"/>
        </w:tabs>
        <w:spacing w:line="276" w:lineRule="auto"/>
        <w:ind w:right="536"/>
        <w:jc w:val="both"/>
        <w:rPr>
          <w:rFonts w:ascii="Century Gothic" w:hAnsi="Century Gothic" w:cstheme="minorHAnsi"/>
          <w:b/>
          <w:bCs/>
          <w:sz w:val="22"/>
          <w:szCs w:val="22"/>
        </w:rPr>
      </w:pPr>
      <w:r>
        <w:rPr>
          <w:rFonts w:ascii="Century Gothic" w:hAnsi="Century Gothic" w:cstheme="minorHAnsi"/>
          <w:b/>
          <w:bCs/>
          <w:sz w:val="22"/>
          <w:szCs w:val="22"/>
        </w:rPr>
        <w:t>Name &amp; Designation:</w:t>
      </w:r>
    </w:p>
    <w:p w14:paraId="0620B783" w14:textId="77777777" w:rsidR="006B086C" w:rsidRDefault="006B086C" w:rsidP="006B086C">
      <w:pPr>
        <w:autoSpaceDE w:val="0"/>
        <w:autoSpaceDN w:val="0"/>
        <w:adjustRightInd w:val="0"/>
        <w:spacing w:after="0"/>
        <w:ind w:right="536"/>
        <w:jc w:val="right"/>
        <w:rPr>
          <w:rFonts w:ascii="Century Gothic" w:hAnsi="Century Gothic" w:cstheme="minorHAnsi"/>
          <w:b/>
          <w:bCs/>
          <w:szCs w:val="22"/>
        </w:rPr>
      </w:pPr>
    </w:p>
    <w:p w14:paraId="302CC640" w14:textId="77777777" w:rsidR="006B086C" w:rsidRDefault="006B086C" w:rsidP="006B086C">
      <w:pPr>
        <w:pStyle w:val="Default"/>
        <w:tabs>
          <w:tab w:val="left" w:pos="270"/>
          <w:tab w:val="left" w:pos="900"/>
        </w:tabs>
        <w:spacing w:before="120" w:after="120" w:line="276" w:lineRule="auto"/>
        <w:ind w:right="536"/>
        <w:jc w:val="both"/>
        <w:rPr>
          <w:rFonts w:ascii="Century Gothic" w:hAnsi="Century Gothic" w:cstheme="minorHAnsi"/>
          <w:b/>
          <w:color w:val="auto"/>
          <w:u w:val="single"/>
        </w:rPr>
      </w:pPr>
      <w:r>
        <w:rPr>
          <w:rFonts w:ascii="Century Gothic" w:hAnsi="Century Gothic" w:cstheme="minorHAnsi"/>
          <w:b/>
          <w:color w:val="auto"/>
          <w:u w:val="single"/>
        </w:rPr>
        <w:t xml:space="preserve">Terms &amp; </w:t>
      </w:r>
      <w:proofErr w:type="gramStart"/>
      <w:r>
        <w:rPr>
          <w:rFonts w:ascii="Century Gothic" w:hAnsi="Century Gothic" w:cstheme="minorHAnsi"/>
          <w:b/>
          <w:color w:val="auto"/>
          <w:u w:val="single"/>
        </w:rPr>
        <w:t>Conditions :</w:t>
      </w:r>
      <w:proofErr w:type="gramEnd"/>
    </w:p>
    <w:p w14:paraId="40BE5ECA"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The quotation submitted should be strictly as per format.</w:t>
      </w:r>
    </w:p>
    <w:p w14:paraId="6247478B"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The warranty should be standard OEM warranty for three years (one year plus additional two years)</w:t>
      </w:r>
    </w:p>
    <w:p w14:paraId="6390895E"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We also confirm that the above-quoted rates are accurate. In case of any anomalies in the calculation for arriving at total cost, the Bank will have the right to rectify the same and it will be binding upon our company.</w:t>
      </w:r>
    </w:p>
    <w:p w14:paraId="3AF2CE3D"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lastRenderedPageBreak/>
        <w:t>We have ensured that the price information is filled in the Commercial Offer at appropriate column without any typographical or arithmetic errors. All fields have been filled in correctly.</w:t>
      </w:r>
    </w:p>
    <w:p w14:paraId="0FDED401" w14:textId="77777777" w:rsidR="006B086C" w:rsidRDefault="006B086C" w:rsidP="006B086C">
      <w:pPr>
        <w:numPr>
          <w:ilvl w:val="0"/>
          <w:numId w:val="2"/>
        </w:numPr>
        <w:autoSpaceDE w:val="0"/>
        <w:autoSpaceDN w:val="0"/>
        <w:adjustRightInd w:val="0"/>
        <w:spacing w:after="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We have not added or modified any clauses / statements / recordings / declarations in the commercial offer, which is conditional and / or qualified or subjected to suggestions, which contain any deviation in terms &amp; conditions or any specification.</w:t>
      </w:r>
    </w:p>
    <w:p w14:paraId="7277D5AB" w14:textId="77777777" w:rsidR="006B086C" w:rsidRDefault="006B086C" w:rsidP="006B086C">
      <w:pPr>
        <w:widowControl w:val="0"/>
        <w:numPr>
          <w:ilvl w:val="0"/>
          <w:numId w:val="2"/>
        </w:numPr>
        <w:autoSpaceDE w:val="0"/>
        <w:autoSpaceDN w:val="0"/>
        <w:adjustRightInd w:val="0"/>
        <w:spacing w:after="0" w:line="276" w:lineRule="auto"/>
        <w:ind w:right="-46"/>
        <w:jc w:val="both"/>
        <w:rPr>
          <w:rFonts w:ascii="Century Gothic" w:hAnsi="Century Gothic" w:cstheme="minorHAnsi"/>
          <w:sz w:val="23"/>
          <w:szCs w:val="23"/>
        </w:rPr>
      </w:pPr>
      <w:r>
        <w:rPr>
          <w:rFonts w:ascii="Century Gothic" w:hAnsi="Century Gothic" w:cstheme="minorHAnsi"/>
          <w:sz w:val="23"/>
          <w:szCs w:val="23"/>
        </w:rPr>
        <w:t>We hereby declare that the devices supplied is new and not refurbished/repaired.</w:t>
      </w:r>
    </w:p>
    <w:p w14:paraId="7A4D00DF" w14:textId="77777777" w:rsidR="006B086C" w:rsidRDefault="006B086C" w:rsidP="006B086C">
      <w:pPr>
        <w:widowControl w:val="0"/>
        <w:numPr>
          <w:ilvl w:val="0"/>
          <w:numId w:val="2"/>
        </w:numPr>
        <w:autoSpaceDE w:val="0"/>
        <w:autoSpaceDN w:val="0"/>
        <w:adjustRightInd w:val="0"/>
        <w:spacing w:after="0" w:line="276" w:lineRule="auto"/>
        <w:ind w:right="-46"/>
        <w:jc w:val="both"/>
        <w:rPr>
          <w:rFonts w:ascii="Century Gothic" w:hAnsi="Century Gothic" w:cstheme="minorHAnsi"/>
          <w:sz w:val="23"/>
          <w:szCs w:val="23"/>
        </w:rPr>
      </w:pPr>
      <w:r>
        <w:rPr>
          <w:rFonts w:ascii="Century Gothic" w:hAnsi="Century Gothic" w:cstheme="minorHAnsi"/>
          <w:sz w:val="23"/>
          <w:szCs w:val="23"/>
        </w:rPr>
        <w:t>We hereby declare that there is no malicious software installed in the supplied device/software.</w:t>
      </w:r>
    </w:p>
    <w:p w14:paraId="77275FAC"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Bank has discretion to keep any of the line item mentioned above as optional as per Bank’s requirement.</w:t>
      </w:r>
    </w:p>
    <w:p w14:paraId="3C8E42A5"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Pr>
          <w:rFonts w:ascii="Century Gothic" w:eastAsia="Calibri" w:hAnsi="Century Gothic" w:cstheme="minorHAnsi"/>
          <w:sz w:val="23"/>
          <w:szCs w:val="23"/>
          <w:lang w:eastAsia="en-IN"/>
        </w:rPr>
        <w:t xml:space="preserve">All prices should be quoted in </w:t>
      </w:r>
      <w:r>
        <w:rPr>
          <w:rFonts w:ascii="Century Gothic" w:eastAsia="Calibri" w:hAnsi="Century Gothic" w:cstheme="minorHAnsi"/>
          <w:b/>
          <w:bCs/>
          <w:sz w:val="23"/>
          <w:szCs w:val="23"/>
          <w:lang w:eastAsia="en-IN"/>
        </w:rPr>
        <w:t>Indian Rupees (INR)</w:t>
      </w:r>
      <w:r>
        <w:rPr>
          <w:rFonts w:ascii="Century Gothic" w:eastAsia="Calibri" w:hAnsi="Century Gothic" w:cstheme="minorHAnsi"/>
          <w:sz w:val="23"/>
          <w:szCs w:val="23"/>
          <w:lang w:eastAsia="en-IN"/>
        </w:rPr>
        <w:t xml:space="preserve"> only.</w:t>
      </w:r>
    </w:p>
    <w:p w14:paraId="389F82D7"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sidRPr="00F55A9A">
        <w:rPr>
          <w:rFonts w:ascii="Century Gothic" w:eastAsia="Calibri" w:hAnsi="Century Gothic" w:cstheme="minorHAnsi"/>
          <w:sz w:val="23"/>
          <w:szCs w:val="23"/>
          <w:lang w:eastAsia="en-IN"/>
        </w:rPr>
        <w:t>The quantity mentioned above is only indicative and may change at the time of issuance of Purchase Order.</w:t>
      </w:r>
    </w:p>
    <w:p w14:paraId="1E3DFF95"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sidRPr="00F55A9A">
        <w:rPr>
          <w:rFonts w:ascii="Century Gothic" w:eastAsia="Calibri" w:hAnsi="Century Gothic" w:cstheme="minorHAnsi"/>
          <w:sz w:val="23"/>
          <w:szCs w:val="23"/>
          <w:lang w:eastAsia="en-IN"/>
        </w:rPr>
        <w:t>Quotation to be sent and Delivery should be made to the following address:-</w:t>
      </w:r>
    </w:p>
    <w:p w14:paraId="1331C968" w14:textId="3E991C10" w:rsidR="00D63AFD" w:rsidRPr="00D63AFD" w:rsidRDefault="00861230" w:rsidP="00D63AFD">
      <w:pPr>
        <w:pStyle w:val="ListParagraph"/>
        <w:numPr>
          <w:ilvl w:val="0"/>
          <w:numId w:val="2"/>
        </w:numPr>
        <w:spacing w:after="0" w:line="240" w:lineRule="auto"/>
        <w:textAlignment w:val="baseline"/>
        <w:rPr>
          <w:rFonts w:ascii="Century Gothic" w:eastAsia="Calibri" w:hAnsi="Century Gothic" w:cstheme="minorHAnsi"/>
          <w:color w:val="auto"/>
          <w:sz w:val="23"/>
          <w:szCs w:val="23"/>
          <w:bdr w:val="none" w:sz="0" w:space="0" w:color="auto"/>
          <w:shd w:val="clear" w:color="auto" w:fill="auto"/>
          <w:lang w:eastAsia="en-IN" w:bidi="hi-IN"/>
        </w:rPr>
      </w:pPr>
      <w:r>
        <w:rPr>
          <w:rFonts w:ascii="Century Gothic" w:eastAsia="Calibri" w:hAnsi="Century Gothic" w:cstheme="minorHAnsi"/>
          <w:color w:val="auto"/>
          <w:sz w:val="23"/>
          <w:szCs w:val="23"/>
          <w:bdr w:val="none" w:sz="0" w:space="0" w:color="auto"/>
          <w:shd w:val="clear" w:color="auto" w:fill="auto"/>
          <w:lang w:eastAsia="en-IN" w:bidi="hi-IN"/>
        </w:rPr>
        <w:t>Building No. 359 1</w:t>
      </w:r>
      <w:r w:rsidRPr="00861230">
        <w:rPr>
          <w:rFonts w:ascii="Century Gothic" w:eastAsia="Calibri" w:hAnsi="Century Gothic" w:cstheme="minorHAnsi"/>
          <w:color w:val="auto"/>
          <w:sz w:val="23"/>
          <w:szCs w:val="23"/>
          <w:bdr w:val="none" w:sz="0" w:space="0" w:color="auto"/>
          <w:shd w:val="clear" w:color="auto" w:fill="auto"/>
          <w:vertAlign w:val="superscript"/>
          <w:lang w:eastAsia="en-IN" w:bidi="hi-IN"/>
        </w:rPr>
        <w:t>st</w:t>
      </w:r>
      <w:r>
        <w:rPr>
          <w:rFonts w:ascii="Century Gothic" w:eastAsia="Calibri" w:hAnsi="Century Gothic" w:cstheme="minorHAnsi"/>
          <w:color w:val="auto"/>
          <w:sz w:val="23"/>
          <w:szCs w:val="23"/>
          <w:bdr w:val="none" w:sz="0" w:space="0" w:color="auto"/>
          <w:shd w:val="clear" w:color="auto" w:fill="auto"/>
          <w:lang w:eastAsia="en-IN" w:bidi="hi-IN"/>
        </w:rPr>
        <w:t xml:space="preserve"> floor UCO Bank, </w:t>
      </w:r>
      <w:proofErr w:type="spellStart"/>
      <w:r>
        <w:rPr>
          <w:rFonts w:ascii="Century Gothic" w:eastAsia="Calibri" w:hAnsi="Century Gothic" w:cstheme="minorHAnsi"/>
          <w:color w:val="auto"/>
          <w:sz w:val="23"/>
          <w:szCs w:val="23"/>
          <w:bdr w:val="none" w:sz="0" w:space="0" w:color="auto"/>
          <w:shd w:val="clear" w:color="auto" w:fill="auto"/>
          <w:lang w:eastAsia="en-IN" w:bidi="hi-IN"/>
        </w:rPr>
        <w:t>Zonal</w:t>
      </w:r>
      <w:proofErr w:type="spellEnd"/>
      <w:r>
        <w:rPr>
          <w:rFonts w:ascii="Century Gothic" w:eastAsia="Calibri" w:hAnsi="Century Gothic" w:cstheme="minorHAnsi"/>
          <w:color w:val="auto"/>
          <w:sz w:val="23"/>
          <w:szCs w:val="23"/>
          <w:bdr w:val="none" w:sz="0" w:space="0" w:color="auto"/>
          <w:shd w:val="clear" w:color="auto" w:fill="auto"/>
          <w:lang w:eastAsia="en-IN" w:bidi="hi-IN"/>
        </w:rPr>
        <w:t xml:space="preserve"> Office Mumbai, DN Road, </w:t>
      </w:r>
      <w:r>
        <w:rPr>
          <w:rFonts w:ascii="Century Gothic" w:eastAsia="Calibri" w:hAnsi="Century Gothic" w:cstheme="minorHAnsi"/>
          <w:color w:val="auto"/>
          <w:sz w:val="23"/>
          <w:szCs w:val="23"/>
          <w:bdr w:val="none" w:sz="0" w:space="0" w:color="auto"/>
          <w:shd w:val="clear" w:color="auto" w:fill="auto"/>
          <w:lang w:eastAsia="en-IN" w:bidi="hi-IN"/>
        </w:rPr>
        <w:br/>
        <w:t>Near ZARA Showroom, Mumbai - 400001</w:t>
      </w:r>
    </w:p>
    <w:p w14:paraId="62D722DE" w14:textId="4A2D7959"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3"/>
          <w:szCs w:val="23"/>
          <w:lang w:eastAsia="en-IN"/>
        </w:rPr>
      </w:pPr>
      <w:r w:rsidRPr="00AE5736">
        <w:rPr>
          <w:rFonts w:ascii="Century Gothic" w:eastAsia="Calibri" w:hAnsi="Century Gothic" w:cstheme="minorHAnsi"/>
          <w:sz w:val="23"/>
          <w:szCs w:val="23"/>
          <w:lang w:eastAsia="en-IN"/>
        </w:rPr>
        <w:t xml:space="preserve">Contact person details (Name, </w:t>
      </w:r>
      <w:r>
        <w:rPr>
          <w:rFonts w:ascii="Century Gothic" w:eastAsia="Calibri" w:hAnsi="Century Gothic" w:cstheme="minorHAnsi"/>
          <w:sz w:val="23"/>
          <w:szCs w:val="23"/>
          <w:lang w:eastAsia="en-IN"/>
        </w:rPr>
        <w:t>Contact</w:t>
      </w:r>
      <w:r w:rsidRPr="00AE5736">
        <w:rPr>
          <w:rFonts w:ascii="Century Gothic" w:eastAsia="Calibri" w:hAnsi="Century Gothic" w:cstheme="minorHAnsi"/>
          <w:sz w:val="23"/>
          <w:szCs w:val="23"/>
          <w:lang w:eastAsia="en-IN"/>
        </w:rPr>
        <w:t xml:space="preserve"> No. and Email Address :- </w:t>
      </w:r>
    </w:p>
    <w:p w14:paraId="1D185E0C" w14:textId="1E70BA04" w:rsidR="00631B59" w:rsidRPr="00D63AFD" w:rsidRDefault="00861230" w:rsidP="00631B59">
      <w:pPr>
        <w:pStyle w:val="ListParagraph"/>
        <w:numPr>
          <w:ilvl w:val="0"/>
          <w:numId w:val="2"/>
        </w:numPr>
        <w:autoSpaceDE w:val="0"/>
        <w:autoSpaceDN w:val="0"/>
        <w:adjustRightInd w:val="0"/>
        <w:spacing w:before="120" w:after="120"/>
        <w:ind w:right="-46"/>
        <w:rPr>
          <w:rFonts w:ascii="Century Gothic" w:eastAsia="Calibri" w:hAnsi="Century Gothic" w:cstheme="minorHAnsi"/>
          <w:color w:val="auto"/>
          <w:sz w:val="23"/>
          <w:szCs w:val="23"/>
          <w:bdr w:val="none" w:sz="0" w:space="0" w:color="auto"/>
          <w:shd w:val="clear" w:color="auto" w:fill="auto"/>
          <w:lang w:eastAsia="en-IN" w:bidi="hi-IN"/>
        </w:rPr>
      </w:pPr>
      <w:r>
        <w:rPr>
          <w:rFonts w:ascii="Century Gothic" w:eastAsia="Calibri" w:hAnsi="Century Gothic" w:cstheme="minorHAnsi"/>
          <w:color w:val="auto"/>
          <w:sz w:val="23"/>
          <w:szCs w:val="23"/>
          <w:bdr w:val="none" w:sz="0" w:space="0" w:color="auto"/>
          <w:shd w:val="clear" w:color="auto" w:fill="auto"/>
          <w:lang w:eastAsia="en-IN" w:bidi="hi-IN"/>
        </w:rPr>
        <w:t xml:space="preserve">Miss </w:t>
      </w:r>
      <w:proofErr w:type="spellStart"/>
      <w:r>
        <w:rPr>
          <w:rFonts w:ascii="Century Gothic" w:eastAsia="Calibri" w:hAnsi="Century Gothic" w:cstheme="minorHAnsi"/>
          <w:color w:val="auto"/>
          <w:sz w:val="23"/>
          <w:szCs w:val="23"/>
          <w:bdr w:val="none" w:sz="0" w:space="0" w:color="auto"/>
          <w:shd w:val="clear" w:color="auto" w:fill="auto"/>
          <w:lang w:eastAsia="en-IN" w:bidi="hi-IN"/>
        </w:rPr>
        <w:t>Sneha</w:t>
      </w:r>
      <w:proofErr w:type="spellEnd"/>
      <w:r>
        <w:rPr>
          <w:rFonts w:ascii="Century Gothic" w:eastAsia="Calibri" w:hAnsi="Century Gothic" w:cstheme="minorHAnsi"/>
          <w:color w:val="auto"/>
          <w:sz w:val="23"/>
          <w:szCs w:val="23"/>
          <w:bdr w:val="none" w:sz="0" w:space="0" w:color="auto"/>
          <w:shd w:val="clear" w:color="auto" w:fill="auto"/>
          <w:lang w:eastAsia="en-IN" w:bidi="hi-IN"/>
        </w:rPr>
        <w:t xml:space="preserve"> D. </w:t>
      </w:r>
      <w:proofErr w:type="spellStart"/>
      <w:r>
        <w:rPr>
          <w:rFonts w:ascii="Century Gothic" w:eastAsia="Calibri" w:hAnsi="Century Gothic" w:cstheme="minorHAnsi"/>
          <w:color w:val="auto"/>
          <w:sz w:val="23"/>
          <w:szCs w:val="23"/>
          <w:bdr w:val="none" w:sz="0" w:space="0" w:color="auto"/>
          <w:shd w:val="clear" w:color="auto" w:fill="auto"/>
          <w:lang w:eastAsia="en-IN" w:bidi="hi-IN"/>
        </w:rPr>
        <w:t>Bahadure</w:t>
      </w:r>
      <w:proofErr w:type="spellEnd"/>
      <w:r>
        <w:rPr>
          <w:rFonts w:ascii="Century Gothic" w:eastAsia="Calibri" w:hAnsi="Century Gothic" w:cstheme="minorHAnsi"/>
          <w:color w:val="auto"/>
          <w:sz w:val="23"/>
          <w:szCs w:val="23"/>
          <w:bdr w:val="none" w:sz="0" w:space="0" w:color="auto"/>
          <w:shd w:val="clear" w:color="auto" w:fill="auto"/>
          <w:lang w:eastAsia="en-IN" w:bidi="hi-IN"/>
        </w:rPr>
        <w:t xml:space="preserve"> : 8999696137</w:t>
      </w:r>
      <w:bookmarkStart w:id="0" w:name="_GoBack"/>
      <w:bookmarkEnd w:id="0"/>
    </w:p>
    <w:p w14:paraId="50CEEEE5" w14:textId="5C81F437" w:rsidR="006B086C" w:rsidRPr="00F55A9A" w:rsidRDefault="006B086C" w:rsidP="006B086C">
      <w:pPr>
        <w:pStyle w:val="ListParagraph"/>
        <w:numPr>
          <w:ilvl w:val="0"/>
          <w:numId w:val="2"/>
        </w:numPr>
        <w:autoSpaceDE w:val="0"/>
        <w:autoSpaceDN w:val="0"/>
        <w:adjustRightInd w:val="0"/>
        <w:spacing w:before="120" w:after="120"/>
        <w:ind w:right="-46"/>
        <w:rPr>
          <w:rFonts w:ascii="Century Gothic" w:eastAsia="Calibri" w:hAnsi="Century Gothic" w:cstheme="minorHAnsi"/>
          <w:sz w:val="23"/>
          <w:szCs w:val="23"/>
          <w:lang w:eastAsia="en-IN"/>
        </w:rPr>
      </w:pPr>
      <w:r w:rsidRPr="00F55A9A">
        <w:rPr>
          <w:rFonts w:ascii="Century Gothic" w:eastAsia="Calibri" w:hAnsi="Century Gothic" w:cstheme="minorHAnsi"/>
          <w:sz w:val="23"/>
          <w:szCs w:val="23"/>
          <w:lang w:eastAsia="en-IN"/>
        </w:rPr>
        <w:t xml:space="preserve">Email Address: </w:t>
      </w:r>
      <w:hyperlink r:id="rId8" w:history="1">
        <w:r w:rsidR="00861230" w:rsidRPr="009749BC">
          <w:rPr>
            <w:rStyle w:val="Hyperlink"/>
            <w:rFonts w:ascii="Century Gothic" w:eastAsia="Calibri" w:hAnsi="Century Gothic" w:cstheme="minorHAnsi"/>
            <w:sz w:val="23"/>
            <w:szCs w:val="23"/>
            <w:lang w:eastAsia="en-IN"/>
          </w:rPr>
          <w:t>zomumbai.zit@ucobank.co.in</w:t>
        </w:r>
      </w:hyperlink>
      <w:r w:rsidRPr="00F55A9A">
        <w:rPr>
          <w:rFonts w:ascii="Century Gothic" w:eastAsia="Calibri" w:hAnsi="Century Gothic" w:cstheme="minorHAnsi"/>
          <w:sz w:val="23"/>
          <w:szCs w:val="23"/>
          <w:lang w:eastAsia="en-IN"/>
        </w:rPr>
        <w:t xml:space="preserve"> and </w:t>
      </w:r>
      <w:hyperlink r:id="rId9" w:history="1">
        <w:r w:rsidR="00861230" w:rsidRPr="009749BC">
          <w:rPr>
            <w:rStyle w:val="Hyperlink"/>
            <w:rFonts w:ascii="Century Gothic" w:eastAsia="Calibri" w:hAnsi="Century Gothic" w:cstheme="minorHAnsi"/>
            <w:sz w:val="23"/>
            <w:szCs w:val="23"/>
            <w:lang w:eastAsia="en-IN"/>
          </w:rPr>
          <w:t>zo.mumbai@ucobank.co.in</w:t>
        </w:r>
      </w:hyperlink>
      <w:r w:rsidRPr="00F55A9A">
        <w:rPr>
          <w:rFonts w:ascii="Century Gothic" w:eastAsia="Calibri" w:hAnsi="Century Gothic" w:cstheme="minorHAnsi"/>
          <w:sz w:val="23"/>
          <w:szCs w:val="23"/>
          <w:lang w:eastAsia="en-IN"/>
        </w:rPr>
        <w:t xml:space="preserve"> </w:t>
      </w:r>
    </w:p>
    <w:p w14:paraId="2DAFAA19" w14:textId="77777777" w:rsidR="006B086C" w:rsidRDefault="006B086C" w:rsidP="006B086C">
      <w:pPr>
        <w:numPr>
          <w:ilvl w:val="0"/>
          <w:numId w:val="2"/>
        </w:numPr>
        <w:autoSpaceDE w:val="0"/>
        <w:autoSpaceDN w:val="0"/>
        <w:adjustRightInd w:val="0"/>
        <w:spacing w:before="120" w:after="120" w:line="276" w:lineRule="auto"/>
        <w:ind w:right="-46"/>
        <w:jc w:val="both"/>
        <w:rPr>
          <w:rFonts w:ascii="Century Gothic" w:eastAsia="Calibri" w:hAnsi="Century Gothic" w:cstheme="minorHAnsi"/>
          <w:sz w:val="24"/>
          <w:szCs w:val="24"/>
          <w:lang w:eastAsia="en-IN"/>
        </w:rPr>
      </w:pPr>
      <w:r>
        <w:rPr>
          <w:rFonts w:ascii="Century Gothic" w:eastAsia="Calibri" w:hAnsi="Century Gothic" w:cstheme="minorHAnsi"/>
          <w:sz w:val="23"/>
          <w:szCs w:val="23"/>
          <w:lang w:eastAsia="en-IN"/>
        </w:rPr>
        <w:t>Cost mentioned about should be inclusive of all charges including delivery / courier charges.</w:t>
      </w:r>
    </w:p>
    <w:p w14:paraId="471D51EE" w14:textId="77777777" w:rsidR="006B086C"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p>
    <w:p w14:paraId="4ADCF0ED" w14:textId="77777777" w:rsidR="006B086C"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p>
    <w:p w14:paraId="1913894B" w14:textId="77777777" w:rsidR="006B086C" w:rsidRDefault="006B086C" w:rsidP="006B086C">
      <w:pPr>
        <w:widowControl w:val="0"/>
        <w:autoSpaceDE w:val="0"/>
        <w:autoSpaceDN w:val="0"/>
        <w:adjustRightInd w:val="0"/>
        <w:spacing w:after="0"/>
        <w:ind w:right="536"/>
        <w:jc w:val="both"/>
        <w:rPr>
          <w:rFonts w:ascii="Century Gothic" w:hAnsi="Century Gothic" w:cstheme="minorHAnsi"/>
          <w:b/>
          <w:bCs/>
          <w:sz w:val="24"/>
          <w:szCs w:val="24"/>
        </w:rPr>
      </w:pPr>
      <w:r>
        <w:rPr>
          <w:rFonts w:ascii="Century Gothic" w:hAnsi="Century Gothic" w:cstheme="minorHAnsi"/>
          <w:b/>
          <w:bCs/>
          <w:sz w:val="24"/>
          <w:szCs w:val="24"/>
        </w:rPr>
        <w:t>Company Seal</w:t>
      </w:r>
      <w:r>
        <w:rPr>
          <w:rFonts w:ascii="Century Gothic" w:hAnsi="Century Gothic" w:cstheme="minorHAnsi"/>
          <w:b/>
          <w:bCs/>
          <w:sz w:val="24"/>
          <w:szCs w:val="24"/>
        </w:rPr>
        <w:tab/>
      </w:r>
      <w:r>
        <w:rPr>
          <w:rFonts w:ascii="Century Gothic" w:hAnsi="Century Gothic" w:cstheme="minorHAnsi"/>
          <w:b/>
          <w:bCs/>
          <w:sz w:val="24"/>
          <w:szCs w:val="24"/>
        </w:rPr>
        <w:tab/>
      </w:r>
      <w:r>
        <w:rPr>
          <w:rFonts w:ascii="Century Gothic" w:hAnsi="Century Gothic" w:cstheme="minorHAnsi"/>
          <w:b/>
          <w:bCs/>
          <w:sz w:val="24"/>
          <w:szCs w:val="24"/>
        </w:rPr>
        <w:tab/>
      </w:r>
      <w:r>
        <w:rPr>
          <w:rFonts w:ascii="Century Gothic" w:hAnsi="Century Gothic" w:cstheme="minorHAnsi"/>
          <w:b/>
          <w:bCs/>
          <w:sz w:val="24"/>
          <w:szCs w:val="24"/>
        </w:rPr>
        <w:tab/>
        <w:t xml:space="preserve">Signature of Authorized Signatory </w:t>
      </w:r>
    </w:p>
    <w:p w14:paraId="1D86C9E1" w14:textId="77777777" w:rsidR="006B086C" w:rsidRDefault="006B086C" w:rsidP="006B086C">
      <w:pPr>
        <w:pStyle w:val="Default"/>
        <w:tabs>
          <w:tab w:val="left" w:pos="0"/>
        </w:tabs>
        <w:spacing w:line="276" w:lineRule="auto"/>
        <w:ind w:right="536"/>
        <w:jc w:val="both"/>
        <w:rPr>
          <w:rFonts w:ascii="Century Gothic" w:hAnsi="Century Gothic" w:cstheme="minorHAnsi"/>
          <w:b/>
          <w:bCs/>
        </w:rPr>
      </w:pPr>
      <w:r>
        <w:rPr>
          <w:rFonts w:ascii="Century Gothic" w:hAnsi="Century Gothic" w:cstheme="minorHAnsi"/>
          <w:b/>
          <w:bCs/>
        </w:rPr>
        <w:t>Date</w:t>
      </w:r>
      <w:r>
        <w:rPr>
          <w:rFonts w:ascii="Century Gothic" w:hAnsi="Century Gothic" w:cstheme="minorHAnsi"/>
          <w:b/>
          <w:bCs/>
        </w:rPr>
        <w:tab/>
      </w:r>
    </w:p>
    <w:p w14:paraId="56FB8917" w14:textId="77777777" w:rsidR="006B086C" w:rsidRDefault="006B086C" w:rsidP="006B086C">
      <w:pPr>
        <w:pStyle w:val="Default"/>
        <w:tabs>
          <w:tab w:val="left" w:pos="0"/>
        </w:tabs>
        <w:spacing w:line="276" w:lineRule="auto"/>
        <w:ind w:right="536"/>
        <w:jc w:val="both"/>
        <w:rPr>
          <w:rFonts w:ascii="Century Gothic" w:hAnsi="Century Gothic" w:cstheme="minorHAnsi"/>
          <w:b/>
          <w:bCs/>
        </w:rPr>
      </w:pPr>
      <w:r>
        <w:rPr>
          <w:rFonts w:ascii="Century Gothic" w:hAnsi="Century Gothic" w:cstheme="minorHAnsi"/>
          <w:b/>
          <w:bCs/>
        </w:rPr>
        <w:t>Name &amp; Designation:</w:t>
      </w:r>
    </w:p>
    <w:p w14:paraId="11B5C6E0" w14:textId="77777777" w:rsidR="006B086C" w:rsidRDefault="006B086C"/>
    <w:sectPr w:rsidR="006B086C" w:rsidSect="00E00EAD">
      <w:pgSz w:w="11906" w:h="16838"/>
      <w:pgMar w:top="1440" w:right="1440" w:bottom="142" w:left="144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26669" w14:textId="77777777" w:rsidR="00BF1B5C" w:rsidRDefault="00BF1B5C" w:rsidP="006B086C">
      <w:pPr>
        <w:spacing w:after="0" w:line="240" w:lineRule="auto"/>
      </w:pPr>
      <w:r>
        <w:separator/>
      </w:r>
    </w:p>
  </w:endnote>
  <w:endnote w:type="continuationSeparator" w:id="0">
    <w:p w14:paraId="3BD6AB00" w14:textId="77777777" w:rsidR="00BF1B5C" w:rsidRDefault="00BF1B5C" w:rsidP="006B0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A47EE" w14:textId="77777777" w:rsidR="00BF1B5C" w:rsidRDefault="00BF1B5C" w:rsidP="006B086C">
      <w:pPr>
        <w:spacing w:after="0" w:line="240" w:lineRule="auto"/>
      </w:pPr>
      <w:r>
        <w:separator/>
      </w:r>
    </w:p>
  </w:footnote>
  <w:footnote w:type="continuationSeparator" w:id="0">
    <w:p w14:paraId="2B79406C" w14:textId="77777777" w:rsidR="00BF1B5C" w:rsidRDefault="00BF1B5C" w:rsidP="006B08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70731"/>
    <w:multiLevelType w:val="hybridMultilevel"/>
    <w:tmpl w:val="2D186A48"/>
    <w:lvl w:ilvl="0" w:tplc="FFFFFFFF">
      <w:start w:val="1"/>
      <w:numFmt w:val="lowerRoman"/>
      <w:lvlText w:val="%1."/>
      <w:lvlJc w:val="right"/>
      <w:pPr>
        <w:ind w:left="360"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nsid w:val="63172EC8"/>
    <w:multiLevelType w:val="hybridMultilevel"/>
    <w:tmpl w:val="E1224FE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86C"/>
    <w:rsid w:val="00205AC6"/>
    <w:rsid w:val="002A0C6E"/>
    <w:rsid w:val="0032188B"/>
    <w:rsid w:val="004350C3"/>
    <w:rsid w:val="005C2F71"/>
    <w:rsid w:val="00631B59"/>
    <w:rsid w:val="0064662C"/>
    <w:rsid w:val="006B086C"/>
    <w:rsid w:val="006B17CD"/>
    <w:rsid w:val="007E781D"/>
    <w:rsid w:val="00842D6D"/>
    <w:rsid w:val="00843F74"/>
    <w:rsid w:val="00861230"/>
    <w:rsid w:val="00887CA9"/>
    <w:rsid w:val="009954DE"/>
    <w:rsid w:val="009D6F07"/>
    <w:rsid w:val="00AE4A7F"/>
    <w:rsid w:val="00BC3EF6"/>
    <w:rsid w:val="00BF1B5C"/>
    <w:rsid w:val="00C2474E"/>
    <w:rsid w:val="00D63AFD"/>
    <w:rsid w:val="00DB1A8D"/>
    <w:rsid w:val="00E00EAD"/>
    <w:rsid w:val="00EB10E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98E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86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B0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6C"/>
    <w:rPr>
      <w:rFonts w:cs="Mangal"/>
    </w:rPr>
  </w:style>
  <w:style w:type="paragraph" w:styleId="NoSpacing">
    <w:name w:val="No Spacing"/>
    <w:aliases w:val="normal,No Spacing1"/>
    <w:link w:val="NoSpacingChar"/>
    <w:uiPriority w:val="1"/>
    <w:qFormat/>
    <w:rsid w:val="006B086C"/>
    <w:pPr>
      <w:spacing w:after="0" w:line="240" w:lineRule="auto"/>
    </w:pPr>
    <w:rPr>
      <w:rFonts w:cs="Mangal"/>
    </w:rPr>
  </w:style>
  <w:style w:type="character" w:customStyle="1" w:styleId="NoSpacingChar">
    <w:name w:val="No Spacing Char"/>
    <w:aliases w:val="normal Char,No Spacing1 Char"/>
    <w:basedOn w:val="DefaultParagraphFont"/>
    <w:link w:val="NoSpacing"/>
    <w:uiPriority w:val="1"/>
    <w:locked/>
    <w:rsid w:val="006B086C"/>
    <w:rPr>
      <w:rFonts w:cs="Mangal"/>
    </w:rPr>
  </w:style>
  <w:style w:type="character" w:styleId="Hyperlink">
    <w:name w:val="Hyperlink"/>
    <w:basedOn w:val="DefaultParagraphFont"/>
    <w:unhideWhenUsed/>
    <w:rsid w:val="006B086C"/>
    <w:rPr>
      <w:color w:val="0000FF"/>
      <w:u w:val="single"/>
    </w:rPr>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34"/>
    <w:qFormat/>
    <w:rsid w:val="006B086C"/>
    <w:pPr>
      <w:shd w:val="clear" w:color="auto" w:fill="FFFFFF"/>
      <w:spacing w:after="200" w:line="276" w:lineRule="auto"/>
      <w:ind w:left="720"/>
      <w:contextualSpacing/>
      <w:jc w:val="both"/>
    </w:pPr>
    <w:rPr>
      <w:rFonts w:cstheme="minorBidi"/>
      <w:color w:val="201F1E"/>
      <w:szCs w:val="22"/>
      <w:bdr w:val="none" w:sz="0" w:space="0" w:color="auto" w:frame="1"/>
      <w:shd w:val="clear" w:color="auto" w:fill="FFFFFF"/>
      <w:lang w:bidi="ar-SA"/>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34"/>
    <w:qFormat/>
    <w:locked/>
    <w:rsid w:val="006B086C"/>
    <w:rPr>
      <w:color w:val="201F1E"/>
      <w:szCs w:val="22"/>
      <w:bdr w:val="none" w:sz="0" w:space="0" w:color="auto" w:frame="1"/>
      <w:shd w:val="clear" w:color="auto" w:fill="FFFFFF"/>
      <w:lang w:bidi="ar-SA"/>
    </w:rPr>
  </w:style>
  <w:style w:type="paragraph" w:customStyle="1" w:styleId="Default">
    <w:name w:val="Default"/>
    <w:link w:val="DefaultChar"/>
    <w:rsid w:val="006B086C"/>
    <w:pPr>
      <w:autoSpaceDE w:val="0"/>
      <w:autoSpaceDN w:val="0"/>
      <w:adjustRightInd w:val="0"/>
      <w:spacing w:after="0" w:line="240" w:lineRule="auto"/>
    </w:pPr>
    <w:rPr>
      <w:rFonts w:ascii="Arial" w:eastAsia="Times New Roman" w:hAnsi="Arial" w:cs="Arial"/>
      <w:color w:val="000000"/>
      <w:sz w:val="24"/>
      <w:szCs w:val="24"/>
      <w:lang w:val="en-US" w:bidi="ar-SA"/>
    </w:rPr>
  </w:style>
  <w:style w:type="character" w:customStyle="1" w:styleId="DefaultChar">
    <w:name w:val="Default Char"/>
    <w:link w:val="Default"/>
    <w:rsid w:val="006B086C"/>
    <w:rPr>
      <w:rFonts w:ascii="Arial" w:eastAsia="Times New Roman" w:hAnsi="Arial" w:cs="Arial"/>
      <w:color w:val="000000"/>
      <w:sz w:val="24"/>
      <w:szCs w:val="24"/>
      <w:lang w:val="en-US" w:bidi="ar-SA"/>
    </w:rPr>
  </w:style>
  <w:style w:type="paragraph" w:styleId="Header">
    <w:name w:val="header"/>
    <w:basedOn w:val="Normal"/>
    <w:link w:val="HeaderChar"/>
    <w:uiPriority w:val="99"/>
    <w:unhideWhenUsed/>
    <w:rsid w:val="006B0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86C"/>
    <w:rPr>
      <w:rFonts w:cs="Mangal"/>
    </w:rPr>
  </w:style>
  <w:style w:type="character" w:customStyle="1" w:styleId="UnresolvedMention">
    <w:name w:val="Unresolved Mention"/>
    <w:basedOn w:val="DefaultParagraphFont"/>
    <w:uiPriority w:val="99"/>
    <w:semiHidden/>
    <w:unhideWhenUsed/>
    <w:rsid w:val="00205AC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86C"/>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B0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86C"/>
    <w:rPr>
      <w:rFonts w:cs="Mangal"/>
    </w:rPr>
  </w:style>
  <w:style w:type="paragraph" w:styleId="NoSpacing">
    <w:name w:val="No Spacing"/>
    <w:aliases w:val="normal,No Spacing1"/>
    <w:link w:val="NoSpacingChar"/>
    <w:uiPriority w:val="1"/>
    <w:qFormat/>
    <w:rsid w:val="006B086C"/>
    <w:pPr>
      <w:spacing w:after="0" w:line="240" w:lineRule="auto"/>
    </w:pPr>
    <w:rPr>
      <w:rFonts w:cs="Mangal"/>
    </w:rPr>
  </w:style>
  <w:style w:type="character" w:customStyle="1" w:styleId="NoSpacingChar">
    <w:name w:val="No Spacing Char"/>
    <w:aliases w:val="normal Char,No Spacing1 Char"/>
    <w:basedOn w:val="DefaultParagraphFont"/>
    <w:link w:val="NoSpacing"/>
    <w:uiPriority w:val="1"/>
    <w:locked/>
    <w:rsid w:val="006B086C"/>
    <w:rPr>
      <w:rFonts w:cs="Mangal"/>
    </w:rPr>
  </w:style>
  <w:style w:type="character" w:styleId="Hyperlink">
    <w:name w:val="Hyperlink"/>
    <w:basedOn w:val="DefaultParagraphFont"/>
    <w:unhideWhenUsed/>
    <w:rsid w:val="006B086C"/>
    <w:rPr>
      <w:color w:val="0000FF"/>
      <w:u w:val="single"/>
    </w:rPr>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uiPriority w:val="34"/>
    <w:qFormat/>
    <w:rsid w:val="006B086C"/>
    <w:pPr>
      <w:shd w:val="clear" w:color="auto" w:fill="FFFFFF"/>
      <w:spacing w:after="200" w:line="276" w:lineRule="auto"/>
      <w:ind w:left="720"/>
      <w:contextualSpacing/>
      <w:jc w:val="both"/>
    </w:pPr>
    <w:rPr>
      <w:rFonts w:cstheme="minorBidi"/>
      <w:color w:val="201F1E"/>
      <w:szCs w:val="22"/>
      <w:bdr w:val="none" w:sz="0" w:space="0" w:color="auto" w:frame="1"/>
      <w:shd w:val="clear" w:color="auto" w:fill="FFFFFF"/>
      <w:lang w:bidi="ar-SA"/>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34"/>
    <w:qFormat/>
    <w:locked/>
    <w:rsid w:val="006B086C"/>
    <w:rPr>
      <w:color w:val="201F1E"/>
      <w:szCs w:val="22"/>
      <w:bdr w:val="none" w:sz="0" w:space="0" w:color="auto" w:frame="1"/>
      <w:shd w:val="clear" w:color="auto" w:fill="FFFFFF"/>
      <w:lang w:bidi="ar-SA"/>
    </w:rPr>
  </w:style>
  <w:style w:type="paragraph" w:customStyle="1" w:styleId="Default">
    <w:name w:val="Default"/>
    <w:link w:val="DefaultChar"/>
    <w:rsid w:val="006B086C"/>
    <w:pPr>
      <w:autoSpaceDE w:val="0"/>
      <w:autoSpaceDN w:val="0"/>
      <w:adjustRightInd w:val="0"/>
      <w:spacing w:after="0" w:line="240" w:lineRule="auto"/>
    </w:pPr>
    <w:rPr>
      <w:rFonts w:ascii="Arial" w:eastAsia="Times New Roman" w:hAnsi="Arial" w:cs="Arial"/>
      <w:color w:val="000000"/>
      <w:sz w:val="24"/>
      <w:szCs w:val="24"/>
      <w:lang w:val="en-US" w:bidi="ar-SA"/>
    </w:rPr>
  </w:style>
  <w:style w:type="character" w:customStyle="1" w:styleId="DefaultChar">
    <w:name w:val="Default Char"/>
    <w:link w:val="Default"/>
    <w:rsid w:val="006B086C"/>
    <w:rPr>
      <w:rFonts w:ascii="Arial" w:eastAsia="Times New Roman" w:hAnsi="Arial" w:cs="Arial"/>
      <w:color w:val="000000"/>
      <w:sz w:val="24"/>
      <w:szCs w:val="24"/>
      <w:lang w:val="en-US" w:bidi="ar-SA"/>
    </w:rPr>
  </w:style>
  <w:style w:type="paragraph" w:styleId="Header">
    <w:name w:val="header"/>
    <w:basedOn w:val="Normal"/>
    <w:link w:val="HeaderChar"/>
    <w:uiPriority w:val="99"/>
    <w:unhideWhenUsed/>
    <w:rsid w:val="006B0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086C"/>
    <w:rPr>
      <w:rFonts w:cs="Mangal"/>
    </w:rPr>
  </w:style>
  <w:style w:type="character" w:customStyle="1" w:styleId="UnresolvedMention">
    <w:name w:val="Unresolved Mention"/>
    <w:basedOn w:val="DefaultParagraphFont"/>
    <w:uiPriority w:val="99"/>
    <w:semiHidden/>
    <w:unhideWhenUsed/>
    <w:rsid w:val="00205A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mumbai.zit@ucobank.co.i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o.mumbai@ucobank.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Kavita Chaudhary</dc:creator>
  <cp:lastModifiedBy>SNEHA BAHADURE</cp:lastModifiedBy>
  <cp:revision>2</cp:revision>
  <cp:lastPrinted>2023-09-20T07:08:00Z</cp:lastPrinted>
  <dcterms:created xsi:type="dcterms:W3CDTF">2024-03-04T05:42:00Z</dcterms:created>
  <dcterms:modified xsi:type="dcterms:W3CDTF">2024-03-04T05:42:00Z</dcterms:modified>
</cp:coreProperties>
</file>